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8" w:rsidRPr="00FB2301" w:rsidRDefault="00040238" w:rsidP="00FB230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B2301">
        <w:rPr>
          <w:rFonts w:ascii="標楷體" w:eastAsia="標楷體" w:hAnsi="標楷體"/>
          <w:b/>
          <w:sz w:val="32"/>
          <w:szCs w:val="32"/>
        </w:rPr>
        <w:t>臺北市立松山高級中學 109 學年度第一學期</w:t>
      </w:r>
    </w:p>
    <w:p w:rsidR="00040238" w:rsidRPr="00FB2301" w:rsidRDefault="00040238" w:rsidP="00FB23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高二選修生物</w:t>
      </w:r>
      <w:r w:rsidRPr="00FB2301">
        <w:rPr>
          <w:rFonts w:ascii="標楷體" w:eastAsia="標楷體" w:hAnsi="標楷體" w:cs="微軟正黑體" w:hint="eastAsia"/>
          <w:b/>
          <w:sz w:val="32"/>
          <w:szCs w:val="32"/>
        </w:rPr>
        <w:t>Ⅰ</w:t>
      </w:r>
      <w:r w:rsidRPr="00FB2301">
        <w:rPr>
          <w:rFonts w:ascii="標楷體" w:eastAsia="標楷體" w:hAnsi="標楷體"/>
          <w:b/>
          <w:sz w:val="32"/>
          <w:szCs w:val="32"/>
        </w:rPr>
        <w:t>(細胞與遺傳)教學活動計畫表</w:t>
      </w:r>
    </w:p>
    <w:p w:rsidR="00040238" w:rsidRPr="00FB2301" w:rsidRDefault="00040238">
      <w:pPr>
        <w:rPr>
          <w:rFonts w:ascii="標楷體" w:eastAsia="標楷體" w:hAnsi="標楷體"/>
          <w:b/>
          <w:szCs w:val="24"/>
        </w:rPr>
      </w:pPr>
      <w:r w:rsidRPr="00FB2301">
        <w:rPr>
          <w:rFonts w:ascii="標楷體" w:eastAsia="標楷體" w:hAnsi="標楷體"/>
          <w:b/>
          <w:szCs w:val="24"/>
        </w:rPr>
        <w:t>壹、課程目標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一、引導學生經由探討各種生命現象及生物之共同性和多樣性，理解生物體的構造和功能，以培養基本生物學素養，激發其探究生物學的興趣。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二、引導學生認識現代生物學知識的發展，了解生物與環境之間的關係，體會保護生態環境及永續發展的重要性，以培養尊重生命與愛護自然的情操，強化永續發展的理念。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三、培養學生的觀察、推理和理性思辨等技能以及批判思考能力，以應用於解決日常生活中所遭遇的問題。</w:t>
      </w:r>
    </w:p>
    <w:p w:rsidR="00040238" w:rsidRPr="00FB2301" w:rsidRDefault="00040238">
      <w:pPr>
        <w:rPr>
          <w:rFonts w:ascii="標楷體" w:eastAsia="標楷體" w:hAnsi="標楷體"/>
          <w:b/>
          <w:szCs w:val="24"/>
        </w:rPr>
      </w:pPr>
      <w:r w:rsidRPr="00FB2301">
        <w:rPr>
          <w:rFonts w:ascii="標楷體" w:eastAsia="標楷體" w:hAnsi="標楷體"/>
          <w:b/>
          <w:szCs w:val="24"/>
        </w:rPr>
        <w:t xml:space="preserve">貳、教材內容簡介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本學年經生物科教師教學研究會詳加考量各版本教科書後，選用龍騰版的基礎生物，章節編排如下：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1.細胞的特性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2.細胞的代謝與能量</w:t>
      </w:r>
    </w:p>
    <w:p w:rsid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3.從染色體到 DNA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4.DNA 與生物科技</w:t>
      </w:r>
    </w:p>
    <w:p w:rsidR="00FB2301" w:rsidRPr="00FB2301" w:rsidRDefault="00040238">
      <w:pPr>
        <w:rPr>
          <w:rFonts w:ascii="標楷體" w:eastAsia="標楷體" w:hAnsi="標楷體"/>
          <w:b/>
          <w:szCs w:val="24"/>
        </w:rPr>
      </w:pPr>
      <w:r w:rsidRPr="00FB2301">
        <w:rPr>
          <w:rFonts w:ascii="標楷體" w:eastAsia="標楷體" w:hAnsi="標楷體"/>
          <w:b/>
          <w:szCs w:val="24"/>
        </w:rPr>
        <w:t xml:space="preserve">參、教學目標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1.建立科學思考的基本方法與態度。對論證、思辨、理解、批判、解 析、創新、發現及解決問題等智能之培養，並能就生活中與科學相 關的事件或現象尋求證據導向及理性判斷的思考與觀點。</w:t>
      </w:r>
    </w:p>
    <w:p w:rsid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2.學習生物學知識，了解生物與環境之間的關係，體會保護生態環境 及永續發展的重要性，以培養尊重生命與愛護自然的情操，強化永續發展的理念。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b/>
          <w:szCs w:val="24"/>
        </w:rPr>
        <w:t xml:space="preserve">肆、教學計劃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1.課堂上以</w:t>
      </w:r>
      <w:r w:rsidR="00FB2301">
        <w:rPr>
          <w:rFonts w:ascii="標楷體" w:eastAsia="標楷體" w:hAnsi="標楷體" w:hint="eastAsia"/>
          <w:szCs w:val="24"/>
        </w:rPr>
        <w:t>板書</w:t>
      </w:r>
      <w:r w:rsidR="00FB2301">
        <w:rPr>
          <w:rFonts w:ascii="新細明體" w:eastAsia="新細明體" w:hAnsi="新細明體" w:hint="eastAsia"/>
          <w:szCs w:val="24"/>
        </w:rPr>
        <w:t>、</w:t>
      </w:r>
      <w:r w:rsidRPr="00FB2301">
        <w:rPr>
          <w:rFonts w:ascii="標楷體" w:eastAsia="標楷體" w:hAnsi="標楷體"/>
          <w:szCs w:val="24"/>
        </w:rPr>
        <w:t xml:space="preserve">實體、投影片、生活小常識、報章雜誌網路等資源配合教學，以期提高學生的學習興趣。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2.鼓勵學生多看課外書報，上教學相關網站，養成自我學習的習慣及 能力。 </w:t>
      </w:r>
      <w:r w:rsidRPr="00FB2301">
        <w:rPr>
          <w:rFonts w:ascii="標楷體" w:eastAsia="標楷體" w:hAnsi="標楷體"/>
          <w:b/>
          <w:szCs w:val="24"/>
        </w:rPr>
        <w:t xml:space="preserve">伍、成績評量 </w:t>
      </w:r>
    </w:p>
    <w:p w:rsidR="00040238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 xml:space="preserve">1.定期成績考查：期中考 70%：共三次，第一次期中考20%、第二次期中考 20%、第三次期中考 30%，日常成績佔 30%。 </w:t>
      </w:r>
    </w:p>
    <w:p w:rsidR="002825C1" w:rsidRPr="00FB2301" w:rsidRDefault="00040238">
      <w:pPr>
        <w:rPr>
          <w:rFonts w:ascii="標楷體" w:eastAsia="標楷體" w:hAnsi="標楷體"/>
          <w:szCs w:val="24"/>
        </w:rPr>
      </w:pPr>
      <w:r w:rsidRPr="00FB2301">
        <w:rPr>
          <w:rFonts w:ascii="標楷體" w:eastAsia="標楷體" w:hAnsi="標楷體"/>
          <w:szCs w:val="24"/>
        </w:rPr>
        <w:t>2.日常成績的評量包含作業、上課態度、每章的小考、實驗表現、實驗報</w:t>
      </w:r>
      <w:r w:rsidR="00FB2301">
        <w:rPr>
          <w:rFonts w:ascii="標楷體" w:eastAsia="標楷體" w:hAnsi="標楷體" w:hint="eastAsia"/>
          <w:szCs w:val="24"/>
        </w:rPr>
        <w:t>告</w:t>
      </w:r>
    </w:p>
    <w:sectPr w:rsidR="002825C1" w:rsidRPr="00FB23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8"/>
    <w:rsid w:val="00040238"/>
    <w:rsid w:val="002825C1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4A13"/>
  <w15:chartTrackingRefBased/>
  <w15:docId w15:val="{6B31CA71-28C0-4552-924F-A1D7030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2021-09-01T07:31:00Z</dcterms:created>
  <dcterms:modified xsi:type="dcterms:W3CDTF">2021-09-01T07:48:00Z</dcterms:modified>
</cp:coreProperties>
</file>